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C60E3" w14:textId="3B700D58" w:rsidR="008A55B6" w:rsidRDefault="00420A38" w:rsidP="008A55B6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  <w:r w:rsidRPr="00011CD2">
        <w:rPr>
          <w:rFonts w:ascii="Calibri" w:hAnsi="Calibri"/>
        </w:rPr>
        <w:tab/>
      </w:r>
      <w:bookmarkStart w:id="0" w:name="_GoBack"/>
      <w:bookmarkEnd w:id="0"/>
      <w:r w:rsidR="008A55B6">
        <w:rPr>
          <w:rFonts w:ascii="Calibri" w:hAnsi="Calibri"/>
        </w:rPr>
        <w:t xml:space="preserve">                    </w:t>
      </w:r>
      <w:r w:rsidRPr="00011CD2">
        <w:rPr>
          <w:rFonts w:ascii="Calibri" w:hAnsi="Calibri"/>
        </w:rPr>
        <w:tab/>
      </w:r>
    </w:p>
    <w:p w14:paraId="2F5302FD" w14:textId="66346BC5" w:rsidR="00420A38" w:rsidRPr="00011CD2" w:rsidRDefault="00CC7163" w:rsidP="008A55B6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  <w:r>
        <w:rPr>
          <w:rFonts w:ascii="Calibri" w:hAnsi="Calibri"/>
        </w:rPr>
        <w:t>PAP39-5.10.1.1(</w:t>
      </w:r>
      <w:r>
        <w:rPr>
          <w:rFonts w:ascii="Calibri" w:hAnsi="Calibri"/>
        </w:rPr>
        <w:t>ENG10-14.3.4</w:t>
      </w:r>
      <w:r>
        <w:rPr>
          <w:rFonts w:ascii="Calibri" w:hAnsi="Calibri"/>
        </w:rPr>
        <w:t>)</w:t>
      </w:r>
    </w:p>
    <w:p w14:paraId="5A14DE03" w14:textId="7C522FE8" w:rsidR="00BF32F0" w:rsidRPr="00011CD2" w:rsidRDefault="00DB3B8C" w:rsidP="000A5A0A">
      <w:pPr>
        <w:pStyle w:val="Heading1"/>
      </w:pPr>
      <w:r w:rsidRPr="000A5A0A">
        <w:t>Purpose</w:t>
      </w:r>
    </w:p>
    <w:p w14:paraId="269D51A7" w14:textId="3111862B" w:rsidR="00DB3B8C" w:rsidRPr="00011CD2" w:rsidRDefault="00DB3B8C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11CD2">
        <w:rPr>
          <w:rFonts w:ascii="Calibri" w:hAnsi="Calibri"/>
        </w:rPr>
        <w:t xml:space="preserve">This document should be used to submit proposals for additions, amendments or deletions of terms in the International Dictionary of </w:t>
      </w:r>
      <w:r w:rsidR="00626A2E" w:rsidRPr="00011CD2">
        <w:rPr>
          <w:rFonts w:ascii="Calibri" w:hAnsi="Calibri"/>
        </w:rPr>
        <w:t xml:space="preserve">Marine </w:t>
      </w:r>
      <w:r w:rsidRPr="00011CD2">
        <w:rPr>
          <w:rFonts w:ascii="Calibri" w:hAnsi="Calibri"/>
        </w:rPr>
        <w:t>Aids to Navigation (Dictionary). Proposals will be considered by the Dictionary Working Group (DWG</w:t>
      </w:r>
      <w:r w:rsidR="008A55B6">
        <w:rPr>
          <w:rFonts w:ascii="Calibri" w:hAnsi="Calibri"/>
        </w:rPr>
        <w:t xml:space="preserve">) </w:t>
      </w:r>
      <w:r w:rsidRPr="00011CD2">
        <w:rPr>
          <w:rFonts w:ascii="Calibri" w:hAnsi="Calibri"/>
        </w:rPr>
        <w:t xml:space="preserve">and the Dictionary will be amended if the proposal(s) is approved. </w:t>
      </w:r>
    </w:p>
    <w:p w14:paraId="5CF66326" w14:textId="7346997E" w:rsidR="005A594B" w:rsidRPr="00011CD2" w:rsidRDefault="005A594B" w:rsidP="000A5A0A">
      <w:pPr>
        <w:pStyle w:val="Heading1"/>
      </w:pPr>
      <w:r w:rsidRPr="00011CD2">
        <w:t>Proposed amendment of the Dictionary</w:t>
      </w:r>
    </w:p>
    <w:p w14:paraId="767B7E2A" w14:textId="7AA41A26" w:rsidR="005A594B" w:rsidRDefault="005A5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11CD2">
        <w:rPr>
          <w:rFonts w:ascii="Calibri" w:hAnsi="Calibri"/>
        </w:rPr>
        <w:t>Please use the following table to submit proposals for additions, amendments or deletions of terms in the Dictionary.</w:t>
      </w:r>
    </w:p>
    <w:p w14:paraId="4B53C495" w14:textId="67A96F3A" w:rsidR="00015D90" w:rsidRDefault="00015D90" w:rsidP="000A5A0A">
      <w:pPr>
        <w:pStyle w:val="Heading1"/>
      </w:pPr>
      <w:r>
        <w:t>Note to DWG</w:t>
      </w:r>
    </w:p>
    <w:p w14:paraId="0F19ABB3" w14:textId="0854DFFD" w:rsidR="00015D90" w:rsidRPr="00011CD2" w:rsidRDefault="00015D90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Note</w:t>
      </w:r>
      <w:r w:rsidR="000A5A0A">
        <w:rPr>
          <w:rFonts w:ascii="Calibri" w:hAnsi="Calibri"/>
        </w:rPr>
        <w:t xml:space="preserve"> </w:t>
      </w:r>
    </w:p>
    <w:p w14:paraId="60BCC120" w14:textId="77777777" w:rsidR="0080294B" w:rsidRPr="00011CD2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tbl>
      <w:tblPr>
        <w:tblStyle w:val="TableGrid"/>
        <w:tblW w:w="150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7"/>
        <w:gridCol w:w="1062"/>
        <w:gridCol w:w="992"/>
        <w:gridCol w:w="4082"/>
        <w:gridCol w:w="4082"/>
        <w:gridCol w:w="1077"/>
        <w:gridCol w:w="1072"/>
        <w:gridCol w:w="1072"/>
      </w:tblGrid>
      <w:tr w:rsidR="00015D90" w:rsidRPr="00015D90" w14:paraId="2517A837" w14:textId="2FDA599A" w:rsidTr="00015D90">
        <w:trPr>
          <w:tblHeader/>
        </w:trPr>
        <w:tc>
          <w:tcPr>
            <w:tcW w:w="1587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2F7CDC94" w14:textId="59CA4820" w:rsidR="009A5A6C" w:rsidRPr="00B737CB" w:rsidRDefault="009A5A6C" w:rsidP="004070DA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6426EAE9" w14:textId="1268472A" w:rsidR="009A5A6C" w:rsidRPr="00B737CB" w:rsidRDefault="009A5A6C" w:rsidP="004070DA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Dictionary Number</w:t>
            </w:r>
          </w:p>
        </w:tc>
        <w:tc>
          <w:tcPr>
            <w:tcW w:w="99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7BC24B13" w14:textId="77777777" w:rsidR="009A5A6C" w:rsidRPr="00011CD2" w:rsidRDefault="009A5A6C" w:rsidP="004070DA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011CD2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7C724B1" w14:textId="3758BF3E" w:rsidR="009A5A6C" w:rsidRPr="00011CD2" w:rsidRDefault="009A5A6C" w:rsidP="004070DA">
            <w:pPr>
              <w:pStyle w:val="BodyText"/>
              <w:spacing w:after="0"/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011CD2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6B93B801" w14:textId="5D6CBC44" w:rsidR="009A5A6C" w:rsidRPr="00011CD2" w:rsidRDefault="009A5A6C" w:rsidP="004070DA">
            <w:pPr>
              <w:pStyle w:val="BodyText"/>
              <w:spacing w:after="0"/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011CD2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440EE1FB" w14:textId="43D45C69" w:rsidR="009A5A6C" w:rsidRPr="00011CD2" w:rsidRDefault="009A5A6C" w:rsidP="004070DA">
            <w:pPr>
              <w:pStyle w:val="BodyText"/>
              <w:spacing w:after="0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011CD2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0A004542" w14:textId="0F4313B2" w:rsidR="009A5A6C" w:rsidRPr="00B737CB" w:rsidRDefault="009A5A6C" w:rsidP="00B737CB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335AE02D" w14:textId="29C471D1" w:rsidR="009A5A6C" w:rsidRPr="00B737CB" w:rsidRDefault="009A5A6C" w:rsidP="00C009B4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1077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5822F670" w14:textId="589401CF" w:rsidR="009A5A6C" w:rsidRPr="00B737CB" w:rsidRDefault="009A5A6C" w:rsidP="00B737CB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1D456FCD" w14:textId="14214B99" w:rsidR="009A5A6C" w:rsidRDefault="009A5A6C" w:rsidP="00B737CB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2EC87A98" w14:textId="6DF97FD0" w:rsidR="009A5A6C" w:rsidRPr="00B737CB" w:rsidRDefault="009A5A6C" w:rsidP="00B737CB">
            <w:pPr>
              <w:pStyle w:val="BodyText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737C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bottom w:val="thickThinSmallGap" w:sz="24" w:space="0" w:color="000000"/>
            </w:tcBorders>
            <w:shd w:val="clear" w:color="auto" w:fill="365F91" w:themeFill="accent1" w:themeFillShade="BF"/>
            <w:vAlign w:val="center"/>
          </w:tcPr>
          <w:p w14:paraId="3EE12D28" w14:textId="77777777" w:rsidR="009A5A6C" w:rsidRPr="00015D90" w:rsidRDefault="009A5A6C" w:rsidP="009A5A6C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4"/>
                <w:szCs w:val="24"/>
              </w:rPr>
            </w:pPr>
            <w:r w:rsidRPr="00015D90">
              <w:rPr>
                <w:rFonts w:ascii="Calibri" w:hAnsi="Calibri"/>
                <w:b/>
                <w:color w:val="000000" w:themeColor="text1"/>
                <w:sz w:val="24"/>
                <w:szCs w:val="24"/>
              </w:rPr>
              <w:t>Accept/</w:t>
            </w:r>
          </w:p>
          <w:p w14:paraId="66AC415C" w14:textId="3CD8D178" w:rsidR="009A5A6C" w:rsidRPr="00015D90" w:rsidRDefault="009A5A6C" w:rsidP="009A5A6C">
            <w:pPr>
              <w:pStyle w:val="BodyText"/>
              <w:jc w:val="center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15D90">
              <w:rPr>
                <w:rFonts w:ascii="Calibri" w:hAnsi="Calibri"/>
                <w:b/>
                <w:color w:val="000000" w:themeColor="text1"/>
                <w:sz w:val="24"/>
                <w:szCs w:val="24"/>
              </w:rPr>
              <w:t>Reject</w:t>
            </w:r>
            <w:r w:rsidR="00015D90" w:rsidRPr="00015D90">
              <w:rPr>
                <w:rFonts w:ascii="Calibri" w:hAnsi="Calibri"/>
                <w:b/>
                <w:color w:val="000000" w:themeColor="text1"/>
                <w:sz w:val="24"/>
                <w:szCs w:val="24"/>
              </w:rPr>
              <w:t xml:space="preserve"> (for DWG)</w:t>
            </w:r>
          </w:p>
        </w:tc>
      </w:tr>
      <w:tr w:rsidR="009A5A6C" w:rsidRPr="00011CD2" w14:paraId="01341C3E" w14:textId="79544D25" w:rsidTr="00015D90">
        <w:tc>
          <w:tcPr>
            <w:tcW w:w="1587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4E69E5AA" w14:textId="4F9C7709" w:rsidR="00015D90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Example</w:t>
            </w:r>
          </w:p>
          <w:p w14:paraId="7B5B34A2" w14:textId="64E8B4B8" w:rsidR="009A5A6C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 xml:space="preserve">Term </w:t>
            </w:r>
            <w:r w:rsidR="00015D90">
              <w:rPr>
                <w:rFonts w:asciiTheme="minorHAnsi" w:hAnsiTheme="minorHAnsi"/>
                <w:sz w:val="20"/>
                <w:szCs w:val="20"/>
              </w:rPr>
              <w:t xml:space="preserve">in English </w:t>
            </w:r>
          </w:p>
          <w:p w14:paraId="1774ACDE" w14:textId="721886DB" w:rsidR="00015D90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Term in French</w:t>
            </w:r>
          </w:p>
          <w:p w14:paraId="179D01B3" w14:textId="6D66C2AA" w:rsidR="00015D90" w:rsidRPr="00011CD2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Term in Spanish</w:t>
            </w:r>
          </w:p>
        </w:tc>
        <w:tc>
          <w:tcPr>
            <w:tcW w:w="106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7D5700F2" w14:textId="70E27589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34EA0CFB" w14:textId="1200D9C5" w:rsidR="00015D90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Guideline 1022</w:t>
            </w:r>
          </w:p>
          <w:p w14:paraId="0DCC4AB7" w14:textId="3AC3FE08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>ENG3</w:t>
            </w:r>
          </w:p>
        </w:tc>
        <w:tc>
          <w:tcPr>
            <w:tcW w:w="408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715AF943" w14:textId="0BF55D1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>Old definition</w:t>
            </w:r>
          </w:p>
        </w:tc>
        <w:tc>
          <w:tcPr>
            <w:tcW w:w="408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77B1BFE9" w14:textId="52A79646" w:rsidR="009A5A6C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Proposed definition</w:t>
            </w:r>
            <w:r w:rsidRPr="00B737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English:</w:t>
            </w:r>
          </w:p>
          <w:p w14:paraId="0DD5FC74" w14:textId="77777777" w:rsidR="009A5A6C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6B87A982" w14:textId="023CF02C" w:rsidR="009A5A6C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B737CB">
              <w:rPr>
                <w:rFonts w:asciiTheme="minorHAnsi" w:hAnsiTheme="minorHAnsi"/>
                <w:sz w:val="20"/>
                <w:szCs w:val="20"/>
              </w:rPr>
              <w:t>Définition</w:t>
            </w:r>
            <w:proofErr w:type="spellEnd"/>
            <w:r w:rsidRPr="00B737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propose French:</w:t>
            </w:r>
          </w:p>
          <w:p w14:paraId="65429A6C" w14:textId="77777777" w:rsidR="009A5A6C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472B087C" w14:textId="77777777" w:rsidR="009A5A6C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B737CB">
              <w:rPr>
                <w:rFonts w:asciiTheme="minorHAnsi" w:hAnsiTheme="minorHAnsi"/>
                <w:sz w:val="20"/>
                <w:szCs w:val="20"/>
              </w:rPr>
              <w:t>Definición</w:t>
            </w:r>
            <w:proofErr w:type="spellEnd"/>
            <w:r w:rsidRPr="00B737C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737CB">
              <w:rPr>
                <w:rFonts w:asciiTheme="minorHAnsi" w:hAnsiTheme="minorHAnsi"/>
                <w:sz w:val="20"/>
                <w:szCs w:val="20"/>
              </w:rPr>
              <w:t>propuesta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Spanish:</w:t>
            </w:r>
          </w:p>
          <w:p w14:paraId="63793B3D" w14:textId="76D67B4F" w:rsidR="009A5A6C" w:rsidRPr="00011CD2" w:rsidRDefault="009A5A6C" w:rsidP="005E70B0">
            <w:pPr>
              <w:pStyle w:val="BodyText"/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45AF1336" w14:textId="4CF9A5E3" w:rsidR="009A5A6C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>CIE</w:t>
            </w:r>
            <w:r w:rsidR="00015D90">
              <w:rPr>
                <w:rFonts w:asciiTheme="minorHAnsi" w:hAnsiTheme="minorHAnsi"/>
                <w:sz w:val="20"/>
                <w:szCs w:val="20"/>
              </w:rPr>
              <w:t xml:space="preserve"> update/</w:t>
            </w:r>
          </w:p>
          <w:p w14:paraId="7033B7CE" w14:textId="205DD8D2" w:rsidR="00015D90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New term/</w:t>
            </w:r>
          </w:p>
          <w:p w14:paraId="4D9DFC12" w14:textId="1A5B5501" w:rsidR="00015D90" w:rsidRPr="00011CD2" w:rsidRDefault="00015D90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Amendment</w:t>
            </w:r>
          </w:p>
        </w:tc>
        <w:tc>
          <w:tcPr>
            <w:tcW w:w="107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  <w:vAlign w:val="center"/>
          </w:tcPr>
          <w:p w14:paraId="006C85A6" w14:textId="17A94208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11CD2">
              <w:rPr>
                <w:rFonts w:asciiTheme="minorHAnsi" w:hAnsiTheme="minorHAnsi"/>
                <w:sz w:val="20"/>
                <w:szCs w:val="20"/>
              </w:rPr>
              <w:t>2015-11-22</w:t>
            </w:r>
          </w:p>
        </w:tc>
        <w:tc>
          <w:tcPr>
            <w:tcW w:w="1072" w:type="dxa"/>
            <w:tcBorders>
              <w:top w:val="thickThinSmallGap" w:sz="24" w:space="0" w:color="000000"/>
            </w:tcBorders>
            <w:shd w:val="clear" w:color="auto" w:fill="D9D9D9" w:themeFill="background1" w:themeFillShade="D9"/>
          </w:tcPr>
          <w:p w14:paraId="322085C5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A5A6C" w:rsidRPr="00011CD2" w14:paraId="750044BE" w14:textId="24B89DD3" w:rsidTr="00D72D62">
        <w:trPr>
          <w:trHeight w:val="3283"/>
        </w:trPr>
        <w:tc>
          <w:tcPr>
            <w:tcW w:w="1587" w:type="dxa"/>
            <w:vAlign w:val="center"/>
          </w:tcPr>
          <w:p w14:paraId="472C1744" w14:textId="62CB91E6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Resilient</w:t>
            </w:r>
          </w:p>
        </w:tc>
        <w:tc>
          <w:tcPr>
            <w:tcW w:w="1062" w:type="dxa"/>
            <w:vAlign w:val="center"/>
          </w:tcPr>
          <w:p w14:paraId="01857402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C029AB" w14:textId="4EB01077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 10</w:t>
            </w:r>
          </w:p>
        </w:tc>
        <w:tc>
          <w:tcPr>
            <w:tcW w:w="4082" w:type="dxa"/>
            <w:vAlign w:val="center"/>
          </w:tcPr>
          <w:p w14:paraId="220B8720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56094455" w14:textId="552BB929" w:rsidR="009A5A6C" w:rsidRPr="00011CD2" w:rsidRDefault="00CE3A67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Able to detect and compensate for external and internal sources of disturbances, malfunction and breakdowns in parts of the system.</w:t>
            </w:r>
          </w:p>
        </w:tc>
        <w:tc>
          <w:tcPr>
            <w:tcW w:w="1077" w:type="dxa"/>
            <w:vAlign w:val="center"/>
          </w:tcPr>
          <w:p w14:paraId="0292FB60" w14:textId="3477D4EE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New term</w:t>
            </w:r>
          </w:p>
        </w:tc>
        <w:tc>
          <w:tcPr>
            <w:tcW w:w="1072" w:type="dxa"/>
            <w:vAlign w:val="center"/>
          </w:tcPr>
          <w:p w14:paraId="38E36B85" w14:textId="6A0A430A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04 October 2019</w:t>
            </w:r>
          </w:p>
        </w:tc>
        <w:tc>
          <w:tcPr>
            <w:tcW w:w="1072" w:type="dxa"/>
          </w:tcPr>
          <w:p w14:paraId="598B7786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A5A6C" w:rsidRPr="00011CD2" w14:paraId="31529609" w14:textId="567541A5" w:rsidTr="00015D90">
        <w:tc>
          <w:tcPr>
            <w:tcW w:w="1587" w:type="dxa"/>
            <w:vAlign w:val="center"/>
          </w:tcPr>
          <w:p w14:paraId="265A121B" w14:textId="36A91BB1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Resilience</w:t>
            </w:r>
          </w:p>
        </w:tc>
        <w:tc>
          <w:tcPr>
            <w:tcW w:w="1062" w:type="dxa"/>
            <w:vAlign w:val="center"/>
          </w:tcPr>
          <w:p w14:paraId="68754AA2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BD04DC" w14:textId="4D51D756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 10</w:t>
            </w:r>
          </w:p>
        </w:tc>
        <w:tc>
          <w:tcPr>
            <w:tcW w:w="4082" w:type="dxa"/>
            <w:vAlign w:val="center"/>
          </w:tcPr>
          <w:p w14:paraId="4C706E39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645CB689" w14:textId="5E067F60" w:rsidR="009A5A6C" w:rsidRPr="00011CD2" w:rsidRDefault="00CE3A67" w:rsidP="00CE3A67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CE3A67">
              <w:rPr>
                <w:rFonts w:asciiTheme="minorHAnsi" w:hAnsiTheme="minorHAnsi"/>
                <w:sz w:val="20"/>
                <w:szCs w:val="20"/>
              </w:rPr>
              <w:t>he ability of a system to detect and compensate for external and internal sources of disturbances, malfunction and breakdowns in parts of the system.</w:t>
            </w:r>
          </w:p>
        </w:tc>
        <w:tc>
          <w:tcPr>
            <w:tcW w:w="1077" w:type="dxa"/>
            <w:vAlign w:val="center"/>
          </w:tcPr>
          <w:p w14:paraId="358386CF" w14:textId="317DB1C0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New term</w:t>
            </w:r>
          </w:p>
        </w:tc>
        <w:tc>
          <w:tcPr>
            <w:tcW w:w="1072" w:type="dxa"/>
            <w:vAlign w:val="center"/>
          </w:tcPr>
          <w:p w14:paraId="3AA0CB0A" w14:textId="26BACA19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04 October 2019</w:t>
            </w:r>
          </w:p>
        </w:tc>
        <w:tc>
          <w:tcPr>
            <w:tcW w:w="1072" w:type="dxa"/>
          </w:tcPr>
          <w:p w14:paraId="6B643B58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A5A6C" w:rsidRPr="00011CD2" w14:paraId="503FA25A" w14:textId="7F458817" w:rsidTr="00015D90">
        <w:tc>
          <w:tcPr>
            <w:tcW w:w="1587" w:type="dxa"/>
            <w:vAlign w:val="center"/>
          </w:tcPr>
          <w:p w14:paraId="485293D0" w14:textId="109827CD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Resilient PNT</w:t>
            </w:r>
          </w:p>
        </w:tc>
        <w:tc>
          <w:tcPr>
            <w:tcW w:w="1062" w:type="dxa"/>
            <w:vAlign w:val="center"/>
          </w:tcPr>
          <w:p w14:paraId="22FD636A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DB8C9B" w14:textId="5E20C1F6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 10</w:t>
            </w:r>
          </w:p>
        </w:tc>
        <w:tc>
          <w:tcPr>
            <w:tcW w:w="4082" w:type="dxa"/>
            <w:vAlign w:val="center"/>
          </w:tcPr>
          <w:p w14:paraId="1AAE11DE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7499AC6B" w14:textId="5F67D647" w:rsidR="009A5A6C" w:rsidRPr="00011CD2" w:rsidRDefault="00CE3A67" w:rsidP="00CE3A67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PNT </w:t>
            </w:r>
            <w:r w:rsidR="00D72D62">
              <w:rPr>
                <w:rFonts w:asciiTheme="minorHAnsi" w:hAnsiTheme="minorHAnsi"/>
                <w:sz w:val="20"/>
                <w:szCs w:val="20"/>
              </w:rPr>
              <w:t xml:space="preserve">(Position, Navigation and Timing)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services </w:t>
            </w:r>
            <w:r w:rsidRPr="00CE3A67">
              <w:rPr>
                <w:rFonts w:asciiTheme="minorHAnsi" w:hAnsiTheme="minorHAnsi"/>
                <w:sz w:val="20"/>
                <w:szCs w:val="20"/>
              </w:rPr>
              <w:t>made resilient by building-in, or otherwise providing, standby capacity or by switching to alternative means.</w:t>
            </w:r>
          </w:p>
        </w:tc>
        <w:tc>
          <w:tcPr>
            <w:tcW w:w="1077" w:type="dxa"/>
            <w:vAlign w:val="center"/>
          </w:tcPr>
          <w:p w14:paraId="74D52B60" w14:textId="4E0D29D2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New term</w:t>
            </w:r>
          </w:p>
        </w:tc>
        <w:tc>
          <w:tcPr>
            <w:tcW w:w="1072" w:type="dxa"/>
            <w:vAlign w:val="center"/>
          </w:tcPr>
          <w:p w14:paraId="4122E8BA" w14:textId="66E7F766" w:rsidR="009A5A6C" w:rsidRPr="00011CD2" w:rsidRDefault="004E194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04 October 1019</w:t>
            </w:r>
          </w:p>
        </w:tc>
        <w:tc>
          <w:tcPr>
            <w:tcW w:w="1072" w:type="dxa"/>
          </w:tcPr>
          <w:p w14:paraId="2982D491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A5A6C" w:rsidRPr="00011CD2" w14:paraId="44A0C31C" w14:textId="1B217C0B" w:rsidTr="00015D90">
        <w:tc>
          <w:tcPr>
            <w:tcW w:w="1587" w:type="dxa"/>
            <w:vAlign w:val="center"/>
          </w:tcPr>
          <w:p w14:paraId="34443182" w14:textId="2D945423" w:rsidR="009A5A6C" w:rsidRPr="00011CD2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04008">
              <w:rPr>
                <w:rFonts w:asciiTheme="minorHAnsi" w:hAnsiTheme="minorHAnsi"/>
                <w:sz w:val="20"/>
                <w:szCs w:val="20"/>
              </w:rPr>
              <w:t>Heritage Marine Aid</w:t>
            </w:r>
            <w:r w:rsidR="00D72D62">
              <w:rPr>
                <w:rFonts w:asciiTheme="minorHAnsi" w:hAnsiTheme="minorHAnsi"/>
                <w:sz w:val="20"/>
                <w:szCs w:val="20"/>
              </w:rPr>
              <w:t>s</w:t>
            </w:r>
            <w:r w:rsidRPr="00C04008">
              <w:rPr>
                <w:rFonts w:asciiTheme="minorHAnsi" w:hAnsiTheme="minorHAnsi"/>
                <w:sz w:val="20"/>
                <w:szCs w:val="20"/>
              </w:rPr>
              <w:t xml:space="preserve"> to Navigation</w:t>
            </w:r>
          </w:p>
        </w:tc>
        <w:tc>
          <w:tcPr>
            <w:tcW w:w="1062" w:type="dxa"/>
            <w:vAlign w:val="center"/>
          </w:tcPr>
          <w:p w14:paraId="372C27C3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FE2E05" w14:textId="38877C95" w:rsidR="009A5A6C" w:rsidRPr="00011CD2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ENG10</w:t>
            </w:r>
          </w:p>
        </w:tc>
        <w:tc>
          <w:tcPr>
            <w:tcW w:w="4082" w:type="dxa"/>
            <w:vAlign w:val="center"/>
          </w:tcPr>
          <w:p w14:paraId="393848EA" w14:textId="3CF33BC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162637CA" w14:textId="4A180B2B" w:rsidR="009A5A6C" w:rsidRPr="00011CD2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04008">
              <w:rPr>
                <w:rFonts w:asciiTheme="minorHAnsi" w:hAnsiTheme="minorHAnsi"/>
                <w:sz w:val="20"/>
                <w:szCs w:val="20"/>
              </w:rPr>
              <w:t>Any Marine Aid</w:t>
            </w:r>
            <w:r w:rsidR="00C32C4D">
              <w:rPr>
                <w:rFonts w:asciiTheme="minorHAnsi" w:hAnsiTheme="minorHAnsi"/>
                <w:sz w:val="20"/>
                <w:szCs w:val="20"/>
              </w:rPr>
              <w:t>s</w:t>
            </w:r>
            <w:r w:rsidRPr="00C04008">
              <w:rPr>
                <w:rFonts w:asciiTheme="minorHAnsi" w:hAnsiTheme="minorHAnsi"/>
                <w:sz w:val="20"/>
                <w:szCs w:val="20"/>
              </w:rPr>
              <w:t xml:space="preserve"> to Navigation (including a Historic Lighthouse) that is of cultural significance which goes beyond its current function and time. A Heritage Marine Aid</w:t>
            </w:r>
            <w:r w:rsidR="00C32C4D">
              <w:rPr>
                <w:rFonts w:asciiTheme="minorHAnsi" w:hAnsiTheme="minorHAnsi"/>
                <w:sz w:val="20"/>
                <w:szCs w:val="20"/>
              </w:rPr>
              <w:t>s</w:t>
            </w:r>
            <w:r w:rsidRPr="00C04008">
              <w:rPr>
                <w:rFonts w:asciiTheme="minorHAnsi" w:hAnsiTheme="minorHAnsi"/>
                <w:sz w:val="20"/>
                <w:szCs w:val="20"/>
              </w:rPr>
              <w:t xml:space="preserve"> to Navigation may or may not have national statutory protection and the term includes ancillary structures of the marine aid</w:t>
            </w:r>
            <w:r w:rsidR="00C32C4D">
              <w:rPr>
                <w:rFonts w:asciiTheme="minorHAnsi" w:hAnsiTheme="minorHAnsi"/>
                <w:sz w:val="20"/>
                <w:szCs w:val="20"/>
              </w:rPr>
              <w:t>s</w:t>
            </w:r>
            <w:r w:rsidRPr="00C04008">
              <w:rPr>
                <w:rFonts w:asciiTheme="minorHAnsi" w:hAnsiTheme="minorHAnsi"/>
                <w:sz w:val="20"/>
                <w:szCs w:val="20"/>
              </w:rPr>
              <w:t xml:space="preserve"> to navigation.</w:t>
            </w:r>
          </w:p>
        </w:tc>
        <w:tc>
          <w:tcPr>
            <w:tcW w:w="1077" w:type="dxa"/>
            <w:vAlign w:val="center"/>
          </w:tcPr>
          <w:p w14:paraId="4770E59F" w14:textId="3136DDC9" w:rsidR="009A5A6C" w:rsidRPr="00011CD2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New term</w:t>
            </w:r>
          </w:p>
        </w:tc>
        <w:tc>
          <w:tcPr>
            <w:tcW w:w="1072" w:type="dxa"/>
            <w:vAlign w:val="center"/>
          </w:tcPr>
          <w:p w14:paraId="0237B80A" w14:textId="77777777" w:rsidR="009A5A6C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04  October</w:t>
            </w:r>
          </w:p>
          <w:p w14:paraId="06F6C058" w14:textId="38A35524" w:rsidR="00C04008" w:rsidRPr="00011CD2" w:rsidRDefault="00C04008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2019</w:t>
            </w:r>
          </w:p>
        </w:tc>
        <w:tc>
          <w:tcPr>
            <w:tcW w:w="1072" w:type="dxa"/>
          </w:tcPr>
          <w:p w14:paraId="6EA082C4" w14:textId="77777777" w:rsidR="009A5A6C" w:rsidRPr="00011CD2" w:rsidRDefault="009A5A6C" w:rsidP="005E70B0">
            <w:pPr>
              <w:pStyle w:val="BodyText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A3AAC9D" w14:textId="0E2D29F2" w:rsidR="00783FEA" w:rsidRPr="00011CD2" w:rsidRDefault="00783FEA" w:rsidP="00783FEA">
      <w:pPr>
        <w:pStyle w:val="BodyText"/>
        <w:jc w:val="center"/>
        <w:rPr>
          <w:rFonts w:ascii="Calibri" w:hAnsi="Calibri"/>
        </w:rPr>
      </w:pPr>
    </w:p>
    <w:sectPr w:rsidR="00783FEA" w:rsidRPr="00011CD2" w:rsidSect="00633C6D">
      <w:headerReference w:type="default" r:id="rId11"/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3ACB8" w14:textId="77777777" w:rsidR="00926B02" w:rsidRDefault="00926B02" w:rsidP="00362CD9">
      <w:r>
        <w:separator/>
      </w:r>
    </w:p>
  </w:endnote>
  <w:endnote w:type="continuationSeparator" w:id="0">
    <w:p w14:paraId="3BAD7343" w14:textId="77777777" w:rsidR="00926B02" w:rsidRDefault="00926B0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29FB3FA" w:rsidR="00362CD9" w:rsidRPr="00011CD2" w:rsidRDefault="00A17E3F">
    <w:pPr>
      <w:pStyle w:val="Footer"/>
      <w:rPr>
        <w:rFonts w:ascii="Calibri" w:hAnsi="Calibri"/>
        <w:sz w:val="18"/>
        <w:szCs w:val="18"/>
      </w:rPr>
    </w:pPr>
    <w:r w:rsidRPr="00011CD2">
      <w:rPr>
        <w:rFonts w:ascii="Calibri" w:hAnsi="Calibri"/>
        <w:sz w:val="18"/>
        <w:szCs w:val="18"/>
      </w:rPr>
      <w:t>DWG proposal form DWG1-4.1</w:t>
    </w:r>
    <w:r w:rsidR="000A5A0A">
      <w:rPr>
        <w:rFonts w:ascii="Calibri" w:hAnsi="Calibri"/>
        <w:sz w:val="18"/>
        <w:szCs w:val="18"/>
      </w:rPr>
      <w:t xml:space="preserve"> amended</w:t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D83B1B">
      <w:rPr>
        <w:rFonts w:ascii="Calibri" w:hAnsi="Calibri"/>
        <w:sz w:val="18"/>
        <w:szCs w:val="18"/>
      </w:rPr>
      <w:tab/>
    </w:r>
    <w:r w:rsidR="000A5A0A">
      <w:rPr>
        <w:rFonts w:ascii="Calibri" w:hAnsi="Calibri"/>
        <w:sz w:val="18"/>
        <w:szCs w:val="18"/>
      </w:rPr>
      <w:t>1 March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8A0DD" w14:textId="77777777" w:rsidR="00926B02" w:rsidRDefault="00926B02" w:rsidP="00362CD9">
      <w:r>
        <w:separator/>
      </w:r>
    </w:p>
  </w:footnote>
  <w:footnote w:type="continuationSeparator" w:id="0">
    <w:p w14:paraId="04D94C10" w14:textId="77777777" w:rsidR="00926B02" w:rsidRDefault="00926B0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2B93F" w14:textId="60EC5D3A" w:rsidR="002D65B8" w:rsidRPr="00011CD2" w:rsidRDefault="00011CD2" w:rsidP="00011CD2">
    <w:pPr>
      <w:pStyle w:val="Header"/>
      <w:jc w:val="center"/>
      <w:rPr>
        <w:rFonts w:ascii="Calibri" w:hAnsi="Calibri"/>
        <w:b/>
        <w:color w:val="0070C0"/>
        <w:sz w:val="32"/>
        <w:szCs w:val="32"/>
      </w:rPr>
    </w:pPr>
    <w:r w:rsidRPr="00011CD2"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49F3E237" wp14:editId="18F5A5FB">
          <wp:simplePos x="0" y="0"/>
          <wp:positionH relativeFrom="column">
            <wp:posOffset>8242617</wp:posOffset>
          </wp:positionH>
          <wp:positionV relativeFrom="paragraph">
            <wp:posOffset>-450215</wp:posOffset>
          </wp:positionV>
          <wp:extent cx="921385" cy="89979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38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4D78" w:rsidRPr="00011CD2">
      <w:rPr>
        <w:rFonts w:ascii="Calibri" w:hAnsi="Calibri"/>
        <w:b/>
        <w:color w:val="0070C0"/>
        <w:sz w:val="32"/>
        <w:szCs w:val="32"/>
      </w:rPr>
      <w:t xml:space="preserve">International Dictionary of </w:t>
    </w:r>
    <w:r w:rsidR="00626A2E" w:rsidRPr="00011CD2">
      <w:rPr>
        <w:rFonts w:ascii="Calibri" w:hAnsi="Calibri"/>
        <w:b/>
        <w:color w:val="0070C0"/>
        <w:sz w:val="32"/>
        <w:szCs w:val="32"/>
      </w:rPr>
      <w:t xml:space="preserve">Marine </w:t>
    </w:r>
    <w:r w:rsidR="00C64D78" w:rsidRPr="00011CD2">
      <w:rPr>
        <w:rFonts w:ascii="Calibri" w:hAnsi="Calibri"/>
        <w:b/>
        <w:color w:val="0070C0"/>
        <w:sz w:val="32"/>
        <w:szCs w:val="32"/>
      </w:rPr>
      <w:t>Aids to Navigation (Dictionary</w:t>
    </w:r>
    <w:r w:rsidR="004226F1" w:rsidRPr="00011CD2">
      <w:rPr>
        <w:rFonts w:ascii="Calibri" w:hAnsi="Calibri"/>
        <w:b/>
        <w:color w:val="0070C0"/>
        <w:sz w:val="32"/>
        <w:szCs w:val="32"/>
      </w:rPr>
      <w:t>)</w:t>
    </w:r>
  </w:p>
  <w:p w14:paraId="35141DE0" w14:textId="3C198FE9" w:rsidR="00F8036A" w:rsidRPr="00011CD2" w:rsidRDefault="007C3ED3" w:rsidP="002D65B8">
    <w:pPr>
      <w:pStyle w:val="Header"/>
      <w:jc w:val="center"/>
      <w:rPr>
        <w:rFonts w:ascii="Calibri" w:hAnsi="Calibri"/>
        <w:color w:val="0070C0"/>
        <w:sz w:val="32"/>
        <w:szCs w:val="32"/>
      </w:rPr>
    </w:pPr>
    <w:r w:rsidRPr="00011CD2">
      <w:rPr>
        <w:rFonts w:ascii="Calibri" w:hAnsi="Calibri"/>
        <w:b/>
        <w:color w:val="0070C0"/>
        <w:sz w:val="32"/>
        <w:szCs w:val="32"/>
      </w:rPr>
      <w:t>Amendment</w:t>
    </w:r>
    <w:r w:rsidR="004226F1" w:rsidRPr="00011CD2">
      <w:rPr>
        <w:rFonts w:ascii="Calibri" w:hAnsi="Calibri"/>
        <w:b/>
        <w:color w:val="0070C0"/>
        <w:sz w:val="32"/>
        <w:szCs w:val="32"/>
      </w:rPr>
      <w:t xml:space="preserve">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524"/>
        </w:tabs>
        <w:ind w:left="7524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3F88A76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36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11CD2"/>
    <w:rsid w:val="00015D90"/>
    <w:rsid w:val="00037DF4"/>
    <w:rsid w:val="0004700E"/>
    <w:rsid w:val="00070C13"/>
    <w:rsid w:val="00084F33"/>
    <w:rsid w:val="000A2A25"/>
    <w:rsid w:val="000A5A0A"/>
    <w:rsid w:val="000A77A7"/>
    <w:rsid w:val="000B1707"/>
    <w:rsid w:val="000C1B3E"/>
    <w:rsid w:val="000C7A4E"/>
    <w:rsid w:val="00110AE7"/>
    <w:rsid w:val="00177F4D"/>
    <w:rsid w:val="00180DDA"/>
    <w:rsid w:val="001877A1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832E5"/>
    <w:rsid w:val="002A0346"/>
    <w:rsid w:val="002A4487"/>
    <w:rsid w:val="002B49E9"/>
    <w:rsid w:val="002C632E"/>
    <w:rsid w:val="002D3E8B"/>
    <w:rsid w:val="002D4575"/>
    <w:rsid w:val="002D5C0C"/>
    <w:rsid w:val="002D65B8"/>
    <w:rsid w:val="002E03D1"/>
    <w:rsid w:val="002E52D0"/>
    <w:rsid w:val="002E6B74"/>
    <w:rsid w:val="002E6FCA"/>
    <w:rsid w:val="0030421D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070DA"/>
    <w:rsid w:val="0041088C"/>
    <w:rsid w:val="00420A38"/>
    <w:rsid w:val="004226F1"/>
    <w:rsid w:val="00431B19"/>
    <w:rsid w:val="00437924"/>
    <w:rsid w:val="00462741"/>
    <w:rsid w:val="004661AD"/>
    <w:rsid w:val="004D1D85"/>
    <w:rsid w:val="004D27E9"/>
    <w:rsid w:val="004D3C3A"/>
    <w:rsid w:val="004E194C"/>
    <w:rsid w:val="004E1CD1"/>
    <w:rsid w:val="005107EB"/>
    <w:rsid w:val="00521345"/>
    <w:rsid w:val="00526DF0"/>
    <w:rsid w:val="00545CC4"/>
    <w:rsid w:val="00551FFF"/>
    <w:rsid w:val="005607A2"/>
    <w:rsid w:val="0057198B"/>
    <w:rsid w:val="00592B04"/>
    <w:rsid w:val="00597FAE"/>
    <w:rsid w:val="005A03B9"/>
    <w:rsid w:val="005A594B"/>
    <w:rsid w:val="005B32A3"/>
    <w:rsid w:val="005C0D44"/>
    <w:rsid w:val="005C566C"/>
    <w:rsid w:val="005C7E69"/>
    <w:rsid w:val="005E262D"/>
    <w:rsid w:val="005E70B0"/>
    <w:rsid w:val="005F23D3"/>
    <w:rsid w:val="005F7E20"/>
    <w:rsid w:val="006153BB"/>
    <w:rsid w:val="00626A2E"/>
    <w:rsid w:val="00633C6D"/>
    <w:rsid w:val="00663A6E"/>
    <w:rsid w:val="006652C3"/>
    <w:rsid w:val="00691FD0"/>
    <w:rsid w:val="00692148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283C"/>
    <w:rsid w:val="00783FEA"/>
    <w:rsid w:val="007C3ED3"/>
    <w:rsid w:val="007E51BC"/>
    <w:rsid w:val="0080294B"/>
    <w:rsid w:val="00802E57"/>
    <w:rsid w:val="0082480E"/>
    <w:rsid w:val="00850293"/>
    <w:rsid w:val="00851373"/>
    <w:rsid w:val="00851BA6"/>
    <w:rsid w:val="0085654D"/>
    <w:rsid w:val="00861160"/>
    <w:rsid w:val="0086654F"/>
    <w:rsid w:val="00890F19"/>
    <w:rsid w:val="008A356F"/>
    <w:rsid w:val="008A4653"/>
    <w:rsid w:val="008A4717"/>
    <w:rsid w:val="008A50CC"/>
    <w:rsid w:val="008A55B6"/>
    <w:rsid w:val="008D1694"/>
    <w:rsid w:val="008D79CB"/>
    <w:rsid w:val="008F07BC"/>
    <w:rsid w:val="00916FEC"/>
    <w:rsid w:val="0092692B"/>
    <w:rsid w:val="00926B02"/>
    <w:rsid w:val="00943E9C"/>
    <w:rsid w:val="00953F4D"/>
    <w:rsid w:val="00960BB8"/>
    <w:rsid w:val="00964F5C"/>
    <w:rsid w:val="009831C0"/>
    <w:rsid w:val="00983704"/>
    <w:rsid w:val="009A5A6C"/>
    <w:rsid w:val="00A02FA5"/>
    <w:rsid w:val="00A0389B"/>
    <w:rsid w:val="00A149A3"/>
    <w:rsid w:val="00A17E3F"/>
    <w:rsid w:val="00A20C51"/>
    <w:rsid w:val="00A446C9"/>
    <w:rsid w:val="00A635D6"/>
    <w:rsid w:val="00A8553A"/>
    <w:rsid w:val="00A93AED"/>
    <w:rsid w:val="00AD4A94"/>
    <w:rsid w:val="00AE1319"/>
    <w:rsid w:val="00AE34BB"/>
    <w:rsid w:val="00B226F2"/>
    <w:rsid w:val="00B274DF"/>
    <w:rsid w:val="00B319E4"/>
    <w:rsid w:val="00B56BDF"/>
    <w:rsid w:val="00B65406"/>
    <w:rsid w:val="00B65812"/>
    <w:rsid w:val="00B737CB"/>
    <w:rsid w:val="00B85CD6"/>
    <w:rsid w:val="00B90A27"/>
    <w:rsid w:val="00B9554D"/>
    <w:rsid w:val="00BB2B9F"/>
    <w:rsid w:val="00BB7D9E"/>
    <w:rsid w:val="00BD081A"/>
    <w:rsid w:val="00BD3CB8"/>
    <w:rsid w:val="00BD4E6F"/>
    <w:rsid w:val="00BF32F0"/>
    <w:rsid w:val="00BF4DCE"/>
    <w:rsid w:val="00C009B4"/>
    <w:rsid w:val="00C04008"/>
    <w:rsid w:val="00C05CE5"/>
    <w:rsid w:val="00C32C4D"/>
    <w:rsid w:val="00C5593F"/>
    <w:rsid w:val="00C6171E"/>
    <w:rsid w:val="00C64D78"/>
    <w:rsid w:val="00CA6F2C"/>
    <w:rsid w:val="00CC7163"/>
    <w:rsid w:val="00CE3A67"/>
    <w:rsid w:val="00CF1871"/>
    <w:rsid w:val="00D1133E"/>
    <w:rsid w:val="00D17A34"/>
    <w:rsid w:val="00D26628"/>
    <w:rsid w:val="00D332B3"/>
    <w:rsid w:val="00D55207"/>
    <w:rsid w:val="00D72D62"/>
    <w:rsid w:val="00D83B1B"/>
    <w:rsid w:val="00D92B45"/>
    <w:rsid w:val="00D95962"/>
    <w:rsid w:val="00DB3B8C"/>
    <w:rsid w:val="00DC389B"/>
    <w:rsid w:val="00DE2FEE"/>
    <w:rsid w:val="00E00BE9"/>
    <w:rsid w:val="00E21702"/>
    <w:rsid w:val="00E22A11"/>
    <w:rsid w:val="00E31E5C"/>
    <w:rsid w:val="00E558C3"/>
    <w:rsid w:val="00E55927"/>
    <w:rsid w:val="00E772B7"/>
    <w:rsid w:val="00E912A6"/>
    <w:rsid w:val="00E97B55"/>
    <w:rsid w:val="00EA4844"/>
    <w:rsid w:val="00EA4D9C"/>
    <w:rsid w:val="00EA5A97"/>
    <w:rsid w:val="00EB75EE"/>
    <w:rsid w:val="00EB7B03"/>
    <w:rsid w:val="00EC0BF0"/>
    <w:rsid w:val="00EE4C1D"/>
    <w:rsid w:val="00EE67C3"/>
    <w:rsid w:val="00EF3685"/>
    <w:rsid w:val="00F0604E"/>
    <w:rsid w:val="00F159EB"/>
    <w:rsid w:val="00F22F6B"/>
    <w:rsid w:val="00F25BF4"/>
    <w:rsid w:val="00F267DB"/>
    <w:rsid w:val="00F46F6F"/>
    <w:rsid w:val="00F60608"/>
    <w:rsid w:val="00F62217"/>
    <w:rsid w:val="00F8036A"/>
    <w:rsid w:val="00FB17A9"/>
    <w:rsid w:val="00FB527C"/>
    <w:rsid w:val="00FB6F75"/>
    <w:rsid w:val="00FC0EB3"/>
    <w:rsid w:val="00FD675E"/>
    <w:rsid w:val="00FE3C57"/>
    <w:rsid w:val="00FE5674"/>
    <w:rsid w:val="00FF30FE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5A0A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A5A0A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25AB-6681-49C7-8E2D-E36BE91FAD04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06022411-6e02-423b-85fd-39e0748b9219"/>
    <ds:schemaRef ds:uri="ac5f8115-f13f-4d01-aff4-515a67108c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29171E-8C53-4670-9878-749D6A2B6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F4FCF-2E73-4A9C-9C51-D45CC8E5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299570-2289-4775-B884-74590517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DWG1-4.1 (20160225)</vt:lpstr>
      <vt:lpstr>DWG1-4.1 (20160225)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DWG1-4.1 (20160225)</dc:title>
  <dc:creator>Seamus Doyle</dc:creator>
  <cp:lastModifiedBy>Kevin Gregory</cp:lastModifiedBy>
  <cp:revision>4</cp:revision>
  <dcterms:created xsi:type="dcterms:W3CDTF">2019-10-03T12:33:00Z</dcterms:created>
  <dcterms:modified xsi:type="dcterms:W3CDTF">2020-02-18T12:19:00Z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14579800</vt:r8>
  </property>
</Properties>
</file>